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807"/>
        <w:gridCol w:w="1708"/>
      </w:tblGrid>
      <w:tr w:rsidR="0047645D" w14:paraId="7D7E01A5" w14:textId="77777777" w:rsidTr="0047645D">
        <w:tc>
          <w:tcPr>
            <w:tcW w:w="166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/>
              <w:right w:val="nil"/>
            </w:tcBorders>
            <w:hideMark/>
          </w:tcPr>
          <w:p w14:paraId="2880ECB8" w14:textId="77777777" w:rsidR="0047645D" w:rsidRDefault="0047645D" w:rsidP="0047645D">
            <w:pPr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bookmarkEnd w:id="0"/>
            <w:r>
              <w:rPr>
                <w:noProof/>
                <w:szCs w:val="20"/>
              </w:rPr>
              <w:drawing>
                <wp:inline distT="0" distB="0" distL="0" distR="0" wp14:anchorId="482B28CB" wp14:editId="3AC8C588">
                  <wp:extent cx="922020" cy="937260"/>
                  <wp:effectExtent l="0" t="0" r="0" b="0"/>
                  <wp:docPr id="7" name="Grafik 7" descr="Logo Lfg H 150 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 Lfg H 150 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tcBorders>
              <w:top w:val="single" w:sz="18" w:space="0" w:color="F79646" w:themeColor="accent6"/>
              <w:left w:val="nil"/>
              <w:bottom w:val="single" w:sz="18" w:space="0" w:color="F79646"/>
              <w:right w:val="nil"/>
            </w:tcBorders>
            <w:hideMark/>
          </w:tcPr>
          <w:p w14:paraId="7506271B" w14:textId="77777777" w:rsidR="0047645D" w:rsidRDefault="0047645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EC307" wp14:editId="3F9CCE77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104140</wp:posOffset>
                      </wp:positionV>
                      <wp:extent cx="4381500" cy="750570"/>
                      <wp:effectExtent l="0" t="0" r="0" b="0"/>
                      <wp:wrapNone/>
                      <wp:docPr id="13" name="Textfeld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842129" w14:textId="77777777" w:rsidR="0047645D" w:rsidRDefault="0047645D" w:rsidP="004764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99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9900"/>
                                      <w:sz w:val="44"/>
                                      <w:szCs w:val="44"/>
                                    </w:rPr>
                                    <w:t>Landesfachgruppe Holztechnik in Niedersachsen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C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6" type="#_x0000_t202" style="position:absolute;margin-left:-6.85pt;margin-top:8.2pt;width:34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" stroked="f">
                      <v:textbox>
                        <w:txbxContent>
                          <w:p w14:paraId="60842129" w14:textId="77777777" w:rsidR="0047645D" w:rsidRDefault="0047645D" w:rsidP="004764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4"/>
                                <w:szCs w:val="44"/>
                              </w:rPr>
                              <w:t>Landesfachgruppe Holztechnik in Niedersachsen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single" w:sz="18" w:space="0" w:color="F79646" w:themeColor="accent6"/>
              <w:left w:val="nil"/>
              <w:bottom w:val="single" w:sz="18" w:space="0" w:color="F79646"/>
              <w:right w:val="single" w:sz="18" w:space="0" w:color="F79646" w:themeColor="accent6"/>
            </w:tcBorders>
            <w:hideMark/>
          </w:tcPr>
          <w:p w14:paraId="081735F7" w14:textId="77777777" w:rsidR="0047645D" w:rsidRDefault="0047645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7DA98CC9" wp14:editId="6C8AE7E3">
                  <wp:extent cx="937260" cy="937260"/>
                  <wp:effectExtent l="0" t="0" r="0" b="0"/>
                  <wp:docPr id="2" name="Grafik 2" descr="1. 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1. 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120AA1" w14:textId="77777777" w:rsidR="00B225DC" w:rsidRPr="008861B5" w:rsidRDefault="00B35B94" w:rsidP="00F31E93">
      <w:pPr>
        <w:rPr>
          <w:rFonts w:ascii="Arial" w:hAnsi="Arial" w:cs="Arial"/>
          <w:sz w:val="22"/>
          <w:szCs w:val="22"/>
        </w:rPr>
      </w:pPr>
      <w:r w:rsidRPr="00886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EECD2" wp14:editId="140009C9">
                <wp:simplePos x="0" y="0"/>
                <wp:positionH relativeFrom="column">
                  <wp:posOffset>5410200</wp:posOffset>
                </wp:positionH>
                <wp:positionV relativeFrom="paragraph">
                  <wp:posOffset>145415</wp:posOffset>
                </wp:positionV>
                <wp:extent cx="1004570" cy="344805"/>
                <wp:effectExtent l="0" t="0" r="508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01E7C" w14:textId="77777777" w:rsidR="00B225DC" w:rsidRDefault="00B225DC" w:rsidP="00F31E93">
                            <w:pPr>
                              <w:pStyle w:val="berschrift11"/>
                              <w:tabs>
                                <w:tab w:val="left" w:pos="426"/>
                                <w:tab w:val="right" w:pos="9637"/>
                              </w:tabs>
                              <w:spacing w:after="100" w:afterAutospacing="1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</w:rPr>
                              <w:t>Formblatt 3</w:t>
                            </w:r>
                          </w:p>
                          <w:p w14:paraId="663E533C" w14:textId="77777777" w:rsidR="00B225DC" w:rsidRDefault="00B225DC" w:rsidP="00F31E93"/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ECD2" id="Text Box 13" o:spid="_x0000_s1027" type="#_x0000_t202" style="position:absolute;margin-left:426pt;margin-top:11.45pt;width:79.1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dchQ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" stroked="f">
                <v:textbox inset="1.5mm,,1.5mm">
                  <w:txbxContent>
                    <w:p w14:paraId="37201E7C" w14:textId="77777777" w:rsidR="00B225DC" w:rsidRDefault="00B225DC" w:rsidP="00F31E93">
                      <w:pPr>
                        <w:pStyle w:val="berschrift11"/>
                        <w:tabs>
                          <w:tab w:val="left" w:pos="426"/>
                          <w:tab w:val="right" w:pos="9637"/>
                        </w:tabs>
                        <w:spacing w:after="100" w:afterAutospacing="1"/>
                        <w:jc w:val="right"/>
                        <w:rPr>
                          <w:rFonts w:ascii="Times New Roman" w:hAnsi="Times New Roman"/>
                          <w:b w:val="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</w:rPr>
                        <w:t>Formblatt 3</w:t>
                      </w:r>
                    </w:p>
                    <w:p w14:paraId="663E533C" w14:textId="77777777" w:rsidR="00B225DC" w:rsidRDefault="00B225DC" w:rsidP="00F31E93"/>
                  </w:txbxContent>
                </v:textbox>
              </v:shape>
            </w:pict>
          </mc:Fallback>
        </mc:AlternateContent>
      </w:r>
    </w:p>
    <w:p w14:paraId="5D2EADB6" w14:textId="77777777" w:rsidR="00B225DC" w:rsidRPr="008861B5" w:rsidRDefault="00B225DC" w:rsidP="00F31E93">
      <w:pPr>
        <w:jc w:val="center"/>
        <w:rPr>
          <w:rFonts w:ascii="Arial" w:hAnsi="Arial" w:cs="Arial"/>
          <w:b/>
          <w:sz w:val="26"/>
          <w:szCs w:val="26"/>
        </w:rPr>
      </w:pPr>
      <w:r w:rsidRPr="008861B5">
        <w:rPr>
          <w:rFonts w:ascii="Arial" w:hAnsi="Arial" w:cs="Arial"/>
          <w:b/>
          <w:sz w:val="26"/>
          <w:szCs w:val="26"/>
        </w:rPr>
        <w:t>Steckbrief für Lernsituation</w:t>
      </w:r>
    </w:p>
    <w:p w14:paraId="62CAF62F" w14:textId="77777777" w:rsidR="00B225DC" w:rsidRPr="008861B5" w:rsidRDefault="00B225DC" w:rsidP="00F31E93">
      <w:pPr>
        <w:rPr>
          <w:rFonts w:ascii="Arial" w:hAnsi="Arial" w:cs="Arial"/>
        </w:rPr>
      </w:pPr>
    </w:p>
    <w:p w14:paraId="1F534577" w14:textId="77777777" w:rsidR="001A74C4" w:rsidRPr="008861B5" w:rsidRDefault="001A74C4" w:rsidP="001A74C4">
      <w:pPr>
        <w:rPr>
          <w:rFonts w:ascii="Arial" w:hAnsi="Arial" w:cs="Arial"/>
          <w:sz w:val="20"/>
        </w:rPr>
      </w:pPr>
      <w:r w:rsidRPr="008861B5">
        <w:rPr>
          <w:rFonts w:ascii="Arial" w:hAnsi="Arial" w:cs="Arial"/>
          <w:sz w:val="20"/>
        </w:rPr>
        <w:t>Der Steckbrief ist ein Vorschlag und kann verändert werden. Er beruht auf landesweiten Lehrerfortbildungen zur Umsetzung des Lernfeldkonzepts, des Kernaufgabenmodells und der Kommission K489 zur Erarbeitung von Online-Materialien des MK von 2017.</w:t>
      </w:r>
    </w:p>
    <w:p w14:paraId="589C9848" w14:textId="77777777" w:rsidR="00B225DC" w:rsidRPr="008861B5" w:rsidRDefault="00B225DC" w:rsidP="00F31E9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6367"/>
        <w:gridCol w:w="1557"/>
        <w:gridCol w:w="1271"/>
      </w:tblGrid>
      <w:tr w:rsidR="00982D32" w:rsidRPr="008861B5" w14:paraId="5645D8D6" w14:textId="77777777" w:rsidTr="00982D32">
        <w:trPr>
          <w:trHeight w:val="480"/>
        </w:trPr>
        <w:tc>
          <w:tcPr>
            <w:tcW w:w="721" w:type="dxa"/>
            <w:vMerge w:val="restart"/>
            <w:shd w:val="clear" w:color="auto" w:fill="FFCC99"/>
          </w:tcPr>
          <w:p w14:paraId="0A8AE8E3" w14:textId="77777777" w:rsidR="00982D32" w:rsidRPr="008861B5" w:rsidRDefault="00982D32" w:rsidP="00F31E93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4D2947" w:rsidRPr="008861B5">
              <w:rPr>
                <w:rFonts w:ascii="Arial" w:hAnsi="Arial" w:cs="Arial"/>
                <w:b/>
                <w:sz w:val="32"/>
                <w:szCs w:val="32"/>
              </w:rPr>
              <w:t>F X</w:t>
            </w:r>
          </w:p>
        </w:tc>
        <w:tc>
          <w:tcPr>
            <w:tcW w:w="6367" w:type="dxa"/>
            <w:vMerge w:val="restart"/>
            <w:shd w:val="clear" w:color="auto" w:fill="FFCC99"/>
          </w:tcPr>
          <w:p w14:paraId="0E150111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Lernfeldüberschrift:</w:t>
            </w:r>
          </w:p>
          <w:p w14:paraId="56D6B048" w14:textId="77777777" w:rsidR="00982D32" w:rsidRPr="008861B5" w:rsidRDefault="00982D32" w:rsidP="00F31E93">
            <w:pPr>
              <w:rPr>
                <w:rFonts w:ascii="Arial" w:hAnsi="Arial" w:cs="Arial"/>
                <w:b/>
                <w:sz w:val="36"/>
              </w:rPr>
            </w:pPr>
            <w:r w:rsidRPr="008861B5">
              <w:rPr>
                <w:rFonts w:ascii="Arial" w:hAnsi="Arial" w:cs="Arial"/>
                <w:sz w:val="32"/>
                <w:szCs w:val="32"/>
              </w:rPr>
              <w:t>L</w:t>
            </w:r>
            <w:r w:rsidR="00F1415C" w:rsidRPr="008861B5">
              <w:rPr>
                <w:rFonts w:ascii="Arial" w:hAnsi="Arial" w:cs="Arial"/>
                <w:sz w:val="32"/>
                <w:szCs w:val="32"/>
              </w:rPr>
              <w:t>ernsituation</w:t>
            </w:r>
            <w:r w:rsidRPr="008861B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8861B5">
              <w:rPr>
                <w:rFonts w:ascii="Arial" w:hAnsi="Arial" w:cs="Arial"/>
                <w:sz w:val="32"/>
                <w:szCs w:val="32"/>
              </w:rPr>
              <w:t>x.x</w:t>
            </w:r>
            <w:proofErr w:type="spellEnd"/>
            <w:r w:rsidRPr="008861B5">
              <w:rPr>
                <w:rFonts w:ascii="Arial" w:hAnsi="Arial" w:cs="Arial"/>
                <w:sz w:val="32"/>
                <w:szCs w:val="32"/>
              </w:rPr>
              <w:t>:</w:t>
            </w:r>
            <w:r w:rsidRPr="008861B5">
              <w:rPr>
                <w:rFonts w:ascii="Arial" w:hAnsi="Arial" w:cs="Arial"/>
              </w:rPr>
              <w:t xml:space="preserve"> </w:t>
            </w:r>
            <w:r w:rsidR="001A74C4" w:rsidRPr="008861B5">
              <w:rPr>
                <w:rFonts w:ascii="Arial" w:hAnsi="Arial" w:cs="Arial"/>
                <w:b/>
                <w:sz w:val="36"/>
              </w:rPr>
              <w:t>Titel</w:t>
            </w:r>
            <w:r w:rsidRPr="008861B5">
              <w:rPr>
                <w:rFonts w:ascii="Arial" w:hAnsi="Arial" w:cs="Arial"/>
                <w:b/>
                <w:sz w:val="36"/>
              </w:rPr>
              <w:t xml:space="preserve"> </w:t>
            </w:r>
          </w:p>
          <w:p w14:paraId="0535A276" w14:textId="77777777" w:rsidR="00982D32" w:rsidRPr="008861B5" w:rsidRDefault="000E6E19" w:rsidP="000E6E19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(= i.d.R. Substantiv + Verb</w:t>
            </w:r>
            <w:r w:rsidR="00982D32" w:rsidRPr="008861B5"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shd w:val="clear" w:color="auto" w:fill="FFCC99"/>
          </w:tcPr>
          <w:p w14:paraId="75A63659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Zeitrahmen</w:t>
            </w:r>
          </w:p>
          <w:p w14:paraId="047FD7FE" w14:textId="77777777" w:rsidR="00982D32" w:rsidRPr="008861B5" w:rsidRDefault="00982D32" w:rsidP="00024B1F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XX Wochen</w:t>
            </w:r>
          </w:p>
        </w:tc>
        <w:tc>
          <w:tcPr>
            <w:tcW w:w="1271" w:type="dxa"/>
            <w:vMerge w:val="restart"/>
            <w:shd w:val="clear" w:color="auto" w:fill="FFCC99"/>
          </w:tcPr>
          <w:p w14:paraId="378DCEDD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Schullogo</w:t>
            </w:r>
          </w:p>
        </w:tc>
      </w:tr>
      <w:tr w:rsidR="00982D32" w:rsidRPr="008861B5" w14:paraId="27557F76" w14:textId="77777777" w:rsidTr="00024B1F">
        <w:trPr>
          <w:trHeight w:val="480"/>
        </w:trPr>
        <w:tc>
          <w:tcPr>
            <w:tcW w:w="721" w:type="dxa"/>
            <w:vMerge/>
            <w:shd w:val="clear" w:color="auto" w:fill="FFCC99"/>
          </w:tcPr>
          <w:p w14:paraId="509C80CD" w14:textId="77777777" w:rsidR="00982D32" w:rsidRPr="008861B5" w:rsidRDefault="00982D32" w:rsidP="00F31E9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367" w:type="dxa"/>
            <w:vMerge/>
            <w:shd w:val="clear" w:color="auto" w:fill="FFCC99"/>
          </w:tcPr>
          <w:p w14:paraId="1F062A5E" w14:textId="77777777" w:rsidR="00982D32" w:rsidRPr="008861B5" w:rsidRDefault="00982D32" w:rsidP="00F31E93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FFCC99"/>
          </w:tcPr>
          <w:p w14:paraId="4A940F38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proofErr w:type="spellStart"/>
            <w:r w:rsidRPr="008861B5">
              <w:rPr>
                <w:rFonts w:ascii="Arial" w:hAnsi="Arial" w:cs="Arial"/>
              </w:rPr>
              <w:t>Curr</w:t>
            </w:r>
            <w:proofErr w:type="spellEnd"/>
            <w:r w:rsidRPr="008861B5">
              <w:rPr>
                <w:rFonts w:ascii="Arial" w:hAnsi="Arial" w:cs="Arial"/>
              </w:rPr>
              <w:t>. Bezug</w:t>
            </w:r>
          </w:p>
          <w:p w14:paraId="2D18C497" w14:textId="77777777" w:rsidR="00982D32" w:rsidRPr="008861B5" w:rsidRDefault="00982D32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RLP 2006</w:t>
            </w:r>
          </w:p>
        </w:tc>
        <w:tc>
          <w:tcPr>
            <w:tcW w:w="1271" w:type="dxa"/>
            <w:vMerge/>
            <w:shd w:val="clear" w:color="auto" w:fill="FFCC99"/>
          </w:tcPr>
          <w:p w14:paraId="2A3AA841" w14:textId="77777777" w:rsidR="00982D32" w:rsidRPr="008861B5" w:rsidRDefault="00982D32" w:rsidP="00F31E93">
            <w:pPr>
              <w:rPr>
                <w:rFonts w:ascii="Arial" w:hAnsi="Arial" w:cs="Arial"/>
              </w:rPr>
            </w:pPr>
          </w:p>
        </w:tc>
      </w:tr>
    </w:tbl>
    <w:p w14:paraId="16078E0A" w14:textId="77777777" w:rsidR="0091172E" w:rsidRPr="008861B5" w:rsidRDefault="0091172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91172E" w:rsidRPr="008861B5" w14:paraId="2A9BEDD7" w14:textId="77777777" w:rsidTr="0091172E">
        <w:tc>
          <w:tcPr>
            <w:tcW w:w="4962" w:type="dxa"/>
            <w:shd w:val="clear" w:color="auto" w:fill="FFFF99"/>
          </w:tcPr>
          <w:p w14:paraId="3AE0C3A4" w14:textId="77777777" w:rsidR="0091172E" w:rsidRPr="008861B5" w:rsidRDefault="0091172E" w:rsidP="00F61777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BBS:</w:t>
            </w:r>
          </w:p>
        </w:tc>
        <w:tc>
          <w:tcPr>
            <w:tcW w:w="4961" w:type="dxa"/>
            <w:shd w:val="clear" w:color="auto" w:fill="FFFF99"/>
          </w:tcPr>
          <w:p w14:paraId="5BBE3248" w14:textId="77777777" w:rsidR="0091172E" w:rsidRPr="008861B5" w:rsidRDefault="0091172E" w:rsidP="00F61777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Teamleiter:</w:t>
            </w:r>
          </w:p>
        </w:tc>
      </w:tr>
      <w:tr w:rsidR="0091172E" w:rsidRPr="008861B5" w14:paraId="1B059FC2" w14:textId="77777777" w:rsidTr="0091172E">
        <w:tc>
          <w:tcPr>
            <w:tcW w:w="4962" w:type="dxa"/>
            <w:shd w:val="clear" w:color="auto" w:fill="FFFF99"/>
          </w:tcPr>
          <w:p w14:paraId="3B002A58" w14:textId="77777777" w:rsidR="0091172E" w:rsidRPr="008861B5" w:rsidRDefault="0091172E" w:rsidP="00F61777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Teammitglieder:</w:t>
            </w:r>
            <w:r w:rsidRPr="008861B5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961" w:type="dxa"/>
            <w:shd w:val="clear" w:color="auto" w:fill="FFFF99"/>
          </w:tcPr>
          <w:p w14:paraId="106558A0" w14:textId="77777777" w:rsidR="0091172E" w:rsidRPr="008861B5" w:rsidRDefault="0091172E" w:rsidP="00F61777">
            <w:pPr>
              <w:rPr>
                <w:rFonts w:ascii="Arial" w:hAnsi="Arial" w:cs="Arial"/>
                <w:b/>
              </w:rPr>
            </w:pPr>
            <w:r w:rsidRPr="008861B5">
              <w:rPr>
                <w:rFonts w:ascii="Arial" w:hAnsi="Arial" w:cs="Arial"/>
                <w:b/>
                <w:sz w:val="22"/>
                <w:szCs w:val="22"/>
              </w:rPr>
              <w:t>Kontakt:</w:t>
            </w:r>
            <w:r w:rsidRPr="008861B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A5746C" w:rsidRPr="008861B5">
              <w:rPr>
                <w:rFonts w:ascii="Arial" w:hAnsi="Arial" w:cs="Arial"/>
                <w:sz w:val="22"/>
              </w:rPr>
              <w:t>(E-mail-Adresse)</w:t>
            </w:r>
          </w:p>
        </w:tc>
      </w:tr>
    </w:tbl>
    <w:p w14:paraId="41CEA0B4" w14:textId="77777777" w:rsidR="0091172E" w:rsidRPr="008861B5" w:rsidRDefault="009117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3395"/>
      </w:tblGrid>
      <w:tr w:rsidR="00B225DC" w:rsidRPr="008861B5" w14:paraId="7B5757CA" w14:textId="77777777" w:rsidTr="00F31E93">
        <w:tc>
          <w:tcPr>
            <w:tcW w:w="9916" w:type="dxa"/>
            <w:gridSpan w:val="2"/>
            <w:shd w:val="clear" w:color="auto" w:fill="FFFF99"/>
          </w:tcPr>
          <w:p w14:paraId="2EF80151" w14:textId="77777777" w:rsidR="00B225DC" w:rsidRPr="008861B5" w:rsidRDefault="00F1415C" w:rsidP="00F1415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Handlungs</w:t>
            </w:r>
            <w:r w:rsidR="00B225DC" w:rsidRPr="008861B5">
              <w:rPr>
                <w:rFonts w:ascii="Arial" w:hAnsi="Arial" w:cs="Arial"/>
                <w:b/>
                <w:sz w:val="28"/>
                <w:szCs w:val="28"/>
              </w:rPr>
              <w:t>situation</w:t>
            </w:r>
          </w:p>
        </w:tc>
      </w:tr>
      <w:tr w:rsidR="000E6E19" w:rsidRPr="008861B5" w14:paraId="1D365D20" w14:textId="77777777" w:rsidTr="000E6E19">
        <w:trPr>
          <w:trHeight w:val="4220"/>
        </w:trPr>
        <w:tc>
          <w:tcPr>
            <w:tcW w:w="6521" w:type="dxa"/>
          </w:tcPr>
          <w:p w14:paraId="60CFD8A4" w14:textId="77777777" w:rsidR="000E6E19" w:rsidRPr="008861B5" w:rsidRDefault="000E6E19" w:rsidP="00F31E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Eine Handlungssituation umfasst unterschiedliche Aspekte.</w:t>
            </w:r>
          </w:p>
          <w:p w14:paraId="20B6F9F3" w14:textId="77777777" w:rsidR="000E6E19" w:rsidRPr="008861B5" w:rsidRDefault="000E6E19" w:rsidP="003B5C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FA81C" w14:textId="77777777" w:rsidR="000E6E19" w:rsidRPr="008861B5" w:rsidRDefault="000E6E19" w:rsidP="007514E2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Berufliche Handlungssituationen:</w:t>
            </w:r>
          </w:p>
          <w:p w14:paraId="560102ED" w14:textId="77777777" w:rsidR="000E6E19" w:rsidRPr="008861B5" w:rsidRDefault="000E6E19" w:rsidP="007514E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sind für die Berufsausübung bedeutsam.</w:t>
            </w:r>
          </w:p>
          <w:p w14:paraId="7FDA263F" w14:textId="77777777" w:rsidR="000E6E19" w:rsidRPr="008861B5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fördern das ganzheitliche Erfassen der beruflichen Wirklichkeit</w:t>
            </w:r>
          </w:p>
          <w:p w14:paraId="6EFA2B28" w14:textId="77777777" w:rsidR="000E6E19" w:rsidRPr="008861B5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greifen die Erfahrungen der Lernenden auf und reflektieren sie in Bezug auf ihre beruflichen, persönlichen und gesellschaftlichen Auswirkungen.</w:t>
            </w:r>
          </w:p>
          <w:p w14:paraId="0E568982" w14:textId="77777777" w:rsidR="000E6E19" w:rsidRPr="008861B5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beschreiben die Akteure</w:t>
            </w:r>
          </w:p>
          <w:p w14:paraId="28E5E9F7" w14:textId="77777777" w:rsidR="000E6E19" w:rsidRPr="008861B5" w:rsidRDefault="000E6E19" w:rsidP="003B5CB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beschreiben den Rahmen (Modellbetrieb, …)</w:t>
            </w:r>
          </w:p>
          <w:p w14:paraId="174D62E1" w14:textId="77777777" w:rsidR="000E6E19" w:rsidRPr="008861B5" w:rsidRDefault="000E6E19" w:rsidP="00FB7F7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berücksichtigen auch soziale Prozesse</w:t>
            </w:r>
          </w:p>
          <w:p w14:paraId="0ED7036B" w14:textId="77777777" w:rsidR="000E6E19" w:rsidRPr="008861B5" w:rsidRDefault="000E6E19" w:rsidP="00FB7F7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stellen konkrete berufliche Problemstellungen dar</w:t>
            </w:r>
          </w:p>
          <w:p w14:paraId="69AAE3C1" w14:textId="77777777" w:rsidR="000E6E19" w:rsidRPr="008861B5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 xml:space="preserve">   - komplex</w:t>
            </w:r>
          </w:p>
          <w:p w14:paraId="5BF052AE" w14:textId="77777777" w:rsidR="000E6E19" w:rsidRPr="008861B5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 xml:space="preserve">   - Berufsbezug?</w:t>
            </w:r>
          </w:p>
          <w:p w14:paraId="2DA0C8CF" w14:textId="77777777" w:rsidR="000E6E19" w:rsidRPr="008861B5" w:rsidRDefault="000E6E19" w:rsidP="00982D32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 xml:space="preserve">   - exemplarisch</w:t>
            </w:r>
          </w:p>
          <w:p w14:paraId="0C4480BF" w14:textId="77777777" w:rsidR="000E6E19" w:rsidRPr="008861B5" w:rsidRDefault="000E6E19" w:rsidP="009B4036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 xml:space="preserve">   - offene Bearbeitungs- bzw. Lösungswege</w:t>
            </w:r>
          </w:p>
          <w:p w14:paraId="3B0BE72B" w14:textId="77777777" w:rsidR="000E6E19" w:rsidRPr="008861B5" w:rsidRDefault="000E6E19" w:rsidP="009B4036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 xml:space="preserve">beschreiben das Handlungsergebnis </w:t>
            </w:r>
          </w:p>
          <w:p w14:paraId="52B036E9" w14:textId="77777777" w:rsidR="000E6E19" w:rsidRPr="008861B5" w:rsidRDefault="000E6E19" w:rsidP="005445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75DC3" w14:textId="77777777" w:rsidR="000E6E19" w:rsidRPr="008861B5" w:rsidRDefault="000E6E19" w:rsidP="0054451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014E8DD" w14:textId="77777777" w:rsidR="000E6E19" w:rsidRPr="008861B5" w:rsidRDefault="000E6E19" w:rsidP="00F31E93">
            <w:pPr>
              <w:rPr>
                <w:rFonts w:ascii="Arial" w:hAnsi="Arial" w:cs="Arial"/>
              </w:rPr>
            </w:pPr>
            <w:r w:rsidRPr="008861B5">
              <w:rPr>
                <w:rFonts w:ascii="Arial" w:hAnsi="Arial" w:cs="Arial"/>
              </w:rPr>
              <w:t>Bild</w:t>
            </w:r>
          </w:p>
        </w:tc>
      </w:tr>
      <w:tr w:rsidR="00B225DC" w:rsidRPr="008861B5" w14:paraId="7F1699AF" w14:textId="77777777" w:rsidTr="00F31E93">
        <w:tc>
          <w:tcPr>
            <w:tcW w:w="9916" w:type="dxa"/>
            <w:gridSpan w:val="2"/>
            <w:shd w:val="clear" w:color="auto" w:fill="FFFF99"/>
          </w:tcPr>
          <w:p w14:paraId="499F4B3F" w14:textId="77777777" w:rsidR="00B225DC" w:rsidRPr="008861B5" w:rsidRDefault="00B225DC" w:rsidP="00F31E93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Geplante Kompetenzentwicklung</w:t>
            </w:r>
            <w:r w:rsidR="009B4036" w:rsidRPr="008861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0E6E19" w:rsidRPr="008861B5">
              <w:rPr>
                <w:rFonts w:ascii="Arial" w:hAnsi="Arial" w:cs="Arial"/>
                <w:b/>
                <w:sz w:val="28"/>
                <w:szCs w:val="28"/>
              </w:rPr>
              <w:t xml:space="preserve">und </w:t>
            </w:r>
            <w:r w:rsidR="009B4036" w:rsidRPr="008861B5">
              <w:rPr>
                <w:rFonts w:ascii="Arial" w:hAnsi="Arial" w:cs="Arial"/>
                <w:b/>
                <w:sz w:val="28"/>
                <w:szCs w:val="28"/>
              </w:rPr>
              <w:t xml:space="preserve"> Inhalte</w:t>
            </w:r>
            <w:proofErr w:type="gramEnd"/>
          </w:p>
        </w:tc>
      </w:tr>
      <w:tr w:rsidR="00B225DC" w:rsidRPr="008861B5" w14:paraId="6806D74A" w14:textId="77777777" w:rsidTr="00CB73EA">
        <w:trPr>
          <w:trHeight w:val="942"/>
        </w:trPr>
        <w:tc>
          <w:tcPr>
            <w:tcW w:w="9916" w:type="dxa"/>
            <w:gridSpan w:val="2"/>
          </w:tcPr>
          <w:p w14:paraId="2112BAB3" w14:textId="77777777" w:rsidR="00B225DC" w:rsidRPr="008861B5" w:rsidRDefault="00B225DC" w:rsidP="00F11D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  <w:u w:val="single"/>
              </w:rPr>
              <w:t>Siehe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Kompetenz-Analyseliste (Formblatt 1)</w:t>
            </w:r>
          </w:p>
          <w:p w14:paraId="66911CB2" w14:textId="77777777" w:rsidR="000C50D2" w:rsidRPr="008861B5" w:rsidRDefault="000C50D2" w:rsidP="000E6E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Dort werden alle Kompetenzen</w:t>
            </w:r>
            <w:r w:rsidR="009B4036" w:rsidRPr="008861B5">
              <w:rPr>
                <w:rFonts w:ascii="Arial" w:hAnsi="Arial" w:cs="Arial"/>
                <w:sz w:val="20"/>
                <w:szCs w:val="20"/>
              </w:rPr>
              <w:t xml:space="preserve"> und Inhalte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des Lernfeldes dargestellt und zugeordnet.</w:t>
            </w:r>
          </w:p>
        </w:tc>
      </w:tr>
      <w:tr w:rsidR="00B225DC" w:rsidRPr="008861B5" w14:paraId="292C097A" w14:textId="77777777" w:rsidTr="00F31E93">
        <w:tc>
          <w:tcPr>
            <w:tcW w:w="9916" w:type="dxa"/>
            <w:gridSpan w:val="2"/>
            <w:shd w:val="clear" w:color="auto" w:fill="FFFF99"/>
          </w:tcPr>
          <w:p w14:paraId="697E3109" w14:textId="77777777" w:rsidR="00B225DC" w:rsidRPr="008861B5" w:rsidRDefault="00B225DC" w:rsidP="00CB73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Didaktische Bemerkungen</w:t>
            </w:r>
            <w:r w:rsidR="00CB73EA" w:rsidRPr="008861B5">
              <w:rPr>
                <w:rFonts w:ascii="Arial" w:hAnsi="Arial" w:cs="Arial"/>
                <w:b/>
                <w:sz w:val="28"/>
                <w:szCs w:val="28"/>
              </w:rPr>
              <w:t>/Hinweise/Entscheidungen/…</w:t>
            </w:r>
          </w:p>
        </w:tc>
      </w:tr>
      <w:tr w:rsidR="00B225DC" w:rsidRPr="008861B5" w14:paraId="6B7E6221" w14:textId="77777777" w:rsidTr="00F31E93">
        <w:tc>
          <w:tcPr>
            <w:tcW w:w="9916" w:type="dxa"/>
            <w:gridSpan w:val="2"/>
          </w:tcPr>
          <w:p w14:paraId="197453AE" w14:textId="77777777" w:rsidR="00A814C4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B0332" w14:textId="77777777" w:rsidR="00A814C4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</w:rPr>
              <w:t>Schulische Entscheidungen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(z.B. Konzepte, Kooperationen, Beschlüsse, Fachliteratur, Ausstattung, </w:t>
            </w:r>
            <w:proofErr w:type="gramStart"/>
            <w:r w:rsidRPr="008861B5">
              <w:rPr>
                <w:rFonts w:ascii="Arial" w:hAnsi="Arial" w:cs="Arial"/>
                <w:sz w:val="20"/>
                <w:szCs w:val="20"/>
              </w:rPr>
              <w:t>… )</w:t>
            </w:r>
            <w:proofErr w:type="gramEnd"/>
            <w:r w:rsidRPr="00886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müssen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in den Lernsituationen berücksichtigt werden.</w:t>
            </w:r>
          </w:p>
          <w:p w14:paraId="0776457F" w14:textId="77777777" w:rsidR="00A814C4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4D2AE" w14:textId="77777777" w:rsidR="00B225DC" w:rsidRPr="008861B5" w:rsidRDefault="00A814C4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Darüber hinaus</w:t>
            </w:r>
            <w:r w:rsidR="00B225DC" w:rsidRPr="00886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3EA" w:rsidRPr="008861B5">
              <w:rPr>
                <w:rFonts w:ascii="Arial" w:hAnsi="Arial" w:cs="Arial"/>
                <w:b/>
                <w:sz w:val="20"/>
                <w:szCs w:val="20"/>
              </w:rPr>
              <w:t>sollte</w:t>
            </w:r>
            <w:r w:rsidR="00B225DC" w:rsidRPr="008861B5">
              <w:rPr>
                <w:rFonts w:ascii="Arial" w:hAnsi="Arial" w:cs="Arial"/>
                <w:sz w:val="20"/>
                <w:szCs w:val="20"/>
              </w:rPr>
              <w:t xml:space="preserve"> beschrieben werden:</w:t>
            </w:r>
          </w:p>
          <w:p w14:paraId="54234A3B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Lernvoraussetzungen / die für die Bearbeitung der Lernsituation vorausgesetzten Fähigkeiten und Kenntnisse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68E39E49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Individuelle Lernbedürfnisse der SuS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F3C4316" w14:textId="77777777" w:rsidR="00E76924" w:rsidRPr="008861B5" w:rsidRDefault="00E76924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Binnendifferenzierung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45E6AAC3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lastRenderedPageBreak/>
              <w:t>begründete Auswahl- und Reduktionsentscheidungen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D31D9C6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Bezug Praxis – Theorie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C7C6017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 xml:space="preserve">Bezüge zu anderen Lernsituationen / Lernfeldern / </w:t>
            </w:r>
            <w:r w:rsidR="00E76924" w:rsidRPr="008861B5">
              <w:rPr>
                <w:rFonts w:ascii="Arial" w:hAnsi="Arial" w:cs="Arial"/>
                <w:b/>
                <w:sz w:val="20"/>
              </w:rPr>
              <w:t>berufsübergreifenden</w:t>
            </w:r>
            <w:r w:rsidRPr="008861B5">
              <w:rPr>
                <w:rFonts w:ascii="Arial" w:hAnsi="Arial" w:cs="Arial"/>
                <w:b/>
                <w:sz w:val="20"/>
              </w:rPr>
              <w:t xml:space="preserve"> 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Fächern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0A7F200F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Möglichkeiten der Lernortkooperation</w:t>
            </w:r>
            <w:r w:rsidR="004D2947" w:rsidRPr="008861B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9FDA0C9" w14:textId="77777777" w:rsidR="00B225DC" w:rsidRPr="008861B5" w:rsidRDefault="00B225DC" w:rsidP="009902F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Anforderungen an Art und Ausstattung der Lernumgebung</w:t>
            </w:r>
            <w:r w:rsidR="004D2947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220E27D9" w14:textId="77777777" w:rsidR="004D2947" w:rsidRPr="008861B5" w:rsidRDefault="004D2947" w:rsidP="004D29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B67BB" w14:textId="77777777" w:rsidR="004D2947" w:rsidRPr="008861B5" w:rsidRDefault="004D2947" w:rsidP="004D29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Methodische Hinweise:</w:t>
            </w:r>
          </w:p>
          <w:p w14:paraId="7A6737BD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Angewendete Methoden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64D24073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Hinweise zum Üben und Wiederholen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0FF601B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Förderung der Kommunikation und Kooperation der SuS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1016CDF8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Förderung der Schüleraktivität</w:t>
            </w:r>
            <w:r w:rsidR="00847C2C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55E854C5" w14:textId="77777777" w:rsidR="004D2947" w:rsidRPr="008861B5" w:rsidRDefault="004D2947" w:rsidP="004D294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D08F3D0" w14:textId="77777777" w:rsidR="00B225DC" w:rsidRPr="008861B5" w:rsidRDefault="00B225DC" w:rsidP="00A814C4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5DC" w:rsidRPr="008861B5" w14:paraId="4BD72C94" w14:textId="77777777" w:rsidTr="00F31E93">
        <w:tc>
          <w:tcPr>
            <w:tcW w:w="9916" w:type="dxa"/>
            <w:gridSpan w:val="2"/>
          </w:tcPr>
          <w:p w14:paraId="6A877795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Cs w:val="20"/>
              </w:rPr>
              <w:lastRenderedPageBreak/>
              <w:t>Kurzbeschreibung der vollständigen Handlung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861B5">
              <w:rPr>
                <w:rFonts w:ascii="Arial" w:hAnsi="Arial" w:cs="Arial"/>
                <w:sz w:val="20"/>
                <w:szCs w:val="20"/>
              </w:rPr>
              <w:t xml:space="preserve"> Was tun die Auszubildenden in den jeweiligen Phasen?</w:t>
            </w:r>
          </w:p>
          <w:p w14:paraId="6A038909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Informieren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 xml:space="preserve"> bzw. Analysieren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24AD0C6B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Planen: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1DC218CC" w14:textId="77777777" w:rsidR="004E1DA2" w:rsidRPr="008861B5" w:rsidRDefault="00B225DC" w:rsidP="004E1D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Entscheiden: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A3E1F3B" w14:textId="77777777" w:rsidR="00B225DC" w:rsidRPr="008861B5" w:rsidRDefault="00583298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Durch</w:t>
            </w:r>
            <w:r w:rsidR="00B225DC" w:rsidRPr="008861B5">
              <w:rPr>
                <w:rFonts w:ascii="Arial" w:hAnsi="Arial" w:cs="Arial"/>
                <w:b/>
                <w:sz w:val="20"/>
                <w:szCs w:val="20"/>
              </w:rPr>
              <w:t>führen: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7C40DB18" w14:textId="77777777" w:rsidR="00B225DC" w:rsidRPr="008861B5" w:rsidRDefault="00B225DC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Kontrollieren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DA2" w:rsidRPr="008861B5">
              <w:rPr>
                <w:rFonts w:ascii="Arial" w:hAnsi="Arial" w:cs="Arial"/>
                <w:b/>
                <w:sz w:val="20"/>
                <w:szCs w:val="20"/>
              </w:rPr>
              <w:t>und Bewerten</w:t>
            </w:r>
            <w:r w:rsidRPr="008861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5F221E8E" w14:textId="77777777" w:rsidR="00B225DC" w:rsidRPr="008861B5" w:rsidRDefault="00CB4451" w:rsidP="00F31E9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Reflektieren:</w:t>
            </w:r>
            <w:r w:rsidR="004E1DA2" w:rsidRPr="008861B5">
              <w:rPr>
                <w:rFonts w:ascii="Arial" w:hAnsi="Arial" w:cs="Arial"/>
                <w:sz w:val="20"/>
                <w:szCs w:val="20"/>
              </w:rPr>
              <w:br/>
              <w:t>x</w:t>
            </w:r>
          </w:p>
          <w:p w14:paraId="3AFB0AB9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60DA6" w14:textId="77777777" w:rsidR="00165D3D" w:rsidRPr="008861B5" w:rsidRDefault="00165D3D" w:rsidP="00165D3D">
      <w:pPr>
        <w:rPr>
          <w:rFonts w:ascii="Arial" w:hAnsi="Arial" w:cs="Arial"/>
          <w:b/>
        </w:rPr>
      </w:pPr>
    </w:p>
    <w:p w14:paraId="66D651A6" w14:textId="77777777" w:rsidR="004D2947" w:rsidRPr="008861B5" w:rsidRDefault="00847C2C" w:rsidP="00AD5DCA">
      <w:pPr>
        <w:spacing w:after="60"/>
        <w:rPr>
          <w:rFonts w:ascii="Arial" w:hAnsi="Arial" w:cs="Arial"/>
          <w:b/>
        </w:rPr>
      </w:pPr>
      <w:r w:rsidRPr="008861B5">
        <w:rPr>
          <w:rFonts w:ascii="Arial" w:hAnsi="Arial" w:cs="Arial"/>
          <w:b/>
          <w:sz w:val="20"/>
          <w:szCs w:val="20"/>
        </w:rPr>
        <w:t xml:space="preserve">  </w:t>
      </w:r>
      <w:r w:rsidR="004D2947" w:rsidRPr="008861B5">
        <w:rPr>
          <w:rFonts w:ascii="Arial" w:hAnsi="Arial" w:cs="Arial"/>
          <w:b/>
          <w:szCs w:val="20"/>
        </w:rPr>
        <w:t>Kurzbeschreibung der vollständigen Handlung</w:t>
      </w:r>
    </w:p>
    <w:tbl>
      <w:tblPr>
        <w:tblStyle w:val="Tabellenraster"/>
        <w:tblW w:w="9923" w:type="dxa"/>
        <w:tblInd w:w="108" w:type="dxa"/>
        <w:tblLook w:val="01E0" w:firstRow="1" w:lastRow="1" w:firstColumn="1" w:lastColumn="1" w:noHBand="0" w:noVBand="0"/>
      </w:tblPr>
      <w:tblGrid>
        <w:gridCol w:w="1843"/>
        <w:gridCol w:w="3402"/>
        <w:gridCol w:w="2281"/>
        <w:gridCol w:w="2397"/>
      </w:tblGrid>
      <w:tr w:rsidR="00165D3D" w:rsidRPr="008861B5" w14:paraId="4C0DC6F3" w14:textId="77777777" w:rsidTr="00B55F0E">
        <w:tc>
          <w:tcPr>
            <w:tcW w:w="1843" w:type="dxa"/>
          </w:tcPr>
          <w:p w14:paraId="47073DEC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Std./ Lernschritt</w:t>
            </w:r>
          </w:p>
        </w:tc>
        <w:tc>
          <w:tcPr>
            <w:tcW w:w="3402" w:type="dxa"/>
          </w:tcPr>
          <w:p w14:paraId="7BDF60CB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Angestrebte Kompetenzen/ Ziele</w:t>
            </w:r>
          </w:p>
        </w:tc>
        <w:tc>
          <w:tcPr>
            <w:tcW w:w="2281" w:type="dxa"/>
          </w:tcPr>
          <w:p w14:paraId="439158B0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Inhalte</w:t>
            </w:r>
          </w:p>
        </w:tc>
        <w:tc>
          <w:tcPr>
            <w:tcW w:w="2397" w:type="dxa"/>
          </w:tcPr>
          <w:p w14:paraId="3A04250A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Methoden/ Sozialform/ Medien</w:t>
            </w:r>
            <w:r w:rsidR="004E1DA2" w:rsidRPr="008861B5">
              <w:rPr>
                <w:rFonts w:ascii="Arial" w:hAnsi="Arial" w:cs="Arial"/>
                <w:b/>
                <w:sz w:val="20"/>
                <w:szCs w:val="20"/>
              </w:rPr>
              <w:t>/ CAD/ CNC</w:t>
            </w:r>
          </w:p>
        </w:tc>
      </w:tr>
      <w:tr w:rsidR="00165D3D" w:rsidRPr="008861B5" w14:paraId="7348FA6B" w14:textId="77777777" w:rsidTr="00B55F0E">
        <w:tc>
          <w:tcPr>
            <w:tcW w:w="1843" w:type="dxa"/>
          </w:tcPr>
          <w:p w14:paraId="47963BB5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Informieren</w:t>
            </w:r>
            <w:r w:rsidR="00B55F0E" w:rsidRPr="008861B5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>bzw. Analysieren</w:t>
            </w:r>
          </w:p>
        </w:tc>
        <w:tc>
          <w:tcPr>
            <w:tcW w:w="3402" w:type="dxa"/>
          </w:tcPr>
          <w:p w14:paraId="697D6A04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B58FE70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025C023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6753EE33" w14:textId="77777777" w:rsidTr="00B55F0E">
        <w:tc>
          <w:tcPr>
            <w:tcW w:w="1843" w:type="dxa"/>
            <w:tcBorders>
              <w:bottom w:val="single" w:sz="4" w:space="0" w:color="auto"/>
            </w:tcBorders>
          </w:tcPr>
          <w:p w14:paraId="51BBD6E0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F40E5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Planen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D94BC9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5C3D398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33D401C0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3F244556" w14:textId="77777777" w:rsidTr="00B55F0E"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9E6175C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AEF6D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Entscheiden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435FFB9E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/>
          </w:tcPr>
          <w:p w14:paraId="5444C02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FF"/>
          </w:tcPr>
          <w:p w14:paraId="6C8B82C2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7D8C58D2" w14:textId="77777777" w:rsidTr="00B55F0E"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D84CDA1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18E14" w14:textId="77777777" w:rsidR="00165D3D" w:rsidRPr="008861B5" w:rsidRDefault="00B55F0E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Durch</w:t>
            </w:r>
            <w:r w:rsidR="00165D3D" w:rsidRPr="008861B5">
              <w:rPr>
                <w:rFonts w:ascii="Arial" w:hAnsi="Arial" w:cs="Arial"/>
                <w:b/>
                <w:sz w:val="20"/>
                <w:szCs w:val="20"/>
              </w:rPr>
              <w:t xml:space="preserve">führen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74446104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/>
          </w:tcPr>
          <w:p w14:paraId="7E4AC8CA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FFFFFF"/>
          </w:tcPr>
          <w:p w14:paraId="1605F4C8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58821000" w14:textId="77777777" w:rsidTr="00B55F0E">
        <w:tc>
          <w:tcPr>
            <w:tcW w:w="1843" w:type="dxa"/>
          </w:tcPr>
          <w:p w14:paraId="0C386B06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E8D09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 xml:space="preserve">Kontrollieren </w:t>
            </w:r>
            <w:r w:rsidR="00B55F0E" w:rsidRPr="008861B5">
              <w:rPr>
                <w:rFonts w:ascii="Arial" w:hAnsi="Arial" w:cs="Arial"/>
                <w:b/>
                <w:sz w:val="20"/>
                <w:szCs w:val="20"/>
              </w:rPr>
              <w:t>und Bewerten</w:t>
            </w:r>
          </w:p>
        </w:tc>
        <w:tc>
          <w:tcPr>
            <w:tcW w:w="3402" w:type="dxa"/>
          </w:tcPr>
          <w:p w14:paraId="0B257388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6CDD331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112BCDC7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D3D" w:rsidRPr="008861B5" w14:paraId="5C829D02" w14:textId="77777777" w:rsidTr="00B55F0E">
        <w:tc>
          <w:tcPr>
            <w:tcW w:w="1843" w:type="dxa"/>
          </w:tcPr>
          <w:p w14:paraId="10ACBF7F" w14:textId="77777777" w:rsidR="00165D3D" w:rsidRPr="008861B5" w:rsidRDefault="00165D3D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B2967" w14:textId="77777777" w:rsidR="00165D3D" w:rsidRPr="008861B5" w:rsidRDefault="00B55F0E" w:rsidP="00C41D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Reflektieren</w:t>
            </w:r>
          </w:p>
        </w:tc>
        <w:tc>
          <w:tcPr>
            <w:tcW w:w="3402" w:type="dxa"/>
          </w:tcPr>
          <w:p w14:paraId="4EB02C15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7980F66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F9399DD" w14:textId="77777777" w:rsidR="00165D3D" w:rsidRPr="008861B5" w:rsidRDefault="00165D3D" w:rsidP="00C41D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E3AF5" w14:textId="77777777" w:rsidR="00165D3D" w:rsidRPr="008861B5" w:rsidRDefault="00165D3D" w:rsidP="00165D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5"/>
        <w:gridCol w:w="903"/>
        <w:gridCol w:w="4958"/>
      </w:tblGrid>
      <w:tr w:rsidR="00B225DC" w:rsidRPr="008861B5" w14:paraId="1DD3D21B" w14:textId="77777777" w:rsidTr="009C10C5">
        <w:tc>
          <w:tcPr>
            <w:tcW w:w="9916" w:type="dxa"/>
            <w:gridSpan w:val="3"/>
            <w:shd w:val="clear" w:color="auto" w:fill="FFFF99"/>
          </w:tcPr>
          <w:p w14:paraId="17B88BB1" w14:textId="77777777" w:rsidR="00B225DC" w:rsidRPr="008861B5" w:rsidRDefault="00B225DC" w:rsidP="00FA21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Leistungsfeststellung:</w:t>
            </w:r>
          </w:p>
        </w:tc>
      </w:tr>
      <w:tr w:rsidR="00B225DC" w:rsidRPr="008861B5" w14:paraId="54F0493E" w14:textId="77777777" w:rsidTr="00B46E93">
        <w:tc>
          <w:tcPr>
            <w:tcW w:w="4958" w:type="dxa"/>
            <w:gridSpan w:val="2"/>
          </w:tcPr>
          <w:p w14:paraId="62301040" w14:textId="77777777" w:rsidR="00B225DC" w:rsidRPr="008861B5" w:rsidRDefault="00B225DC" w:rsidP="00A51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Theoretische Anteile der Bearbeitung:</w:t>
            </w:r>
          </w:p>
          <w:p w14:paraId="68EC5B29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23405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294E3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67F9D" w14:textId="77777777" w:rsidR="00B225DC" w:rsidRPr="008861B5" w:rsidRDefault="00B225DC" w:rsidP="00C32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</w:tcPr>
          <w:p w14:paraId="306A77E3" w14:textId="77777777" w:rsidR="00B225DC" w:rsidRPr="008861B5" w:rsidRDefault="00B225DC" w:rsidP="00A51C25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b/>
                <w:sz w:val="20"/>
                <w:szCs w:val="20"/>
              </w:rPr>
              <w:t>Praktische Anteile der Bearbeitung</w:t>
            </w:r>
            <w:r w:rsidR="00B24D62" w:rsidRPr="008861B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24D62" w:rsidRPr="008861B5">
              <w:rPr>
                <w:rFonts w:ascii="Arial" w:hAnsi="Arial" w:cs="Arial"/>
                <w:sz w:val="20"/>
                <w:szCs w:val="20"/>
              </w:rPr>
              <w:t>ausschließlich BFS)</w:t>
            </w:r>
            <w:r w:rsidRPr="008861B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860EBC" w14:textId="77777777" w:rsidR="008578FA" w:rsidRPr="008861B5" w:rsidRDefault="008578FA" w:rsidP="00C32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5DC" w:rsidRPr="008861B5" w14:paraId="49D55D67" w14:textId="77777777" w:rsidTr="00F31E93">
        <w:tc>
          <w:tcPr>
            <w:tcW w:w="9916" w:type="dxa"/>
            <w:gridSpan w:val="3"/>
            <w:shd w:val="clear" w:color="auto" w:fill="FFFF99"/>
          </w:tcPr>
          <w:p w14:paraId="2136AE9C" w14:textId="77777777" w:rsidR="00B225DC" w:rsidRPr="008861B5" w:rsidRDefault="00B225DC" w:rsidP="00F31E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Auftrags- bzw. Informationsblätter – beigefügte Materialien</w:t>
            </w:r>
          </w:p>
        </w:tc>
      </w:tr>
      <w:tr w:rsidR="00B225DC" w:rsidRPr="008861B5" w14:paraId="14C2AD24" w14:textId="77777777" w:rsidTr="00F31E93">
        <w:tc>
          <w:tcPr>
            <w:tcW w:w="4055" w:type="dxa"/>
          </w:tcPr>
          <w:p w14:paraId="196D243E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lastRenderedPageBreak/>
              <w:t>Dateiname</w:t>
            </w:r>
          </w:p>
          <w:p w14:paraId="0B14209D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3E275" w14:textId="77777777" w:rsidR="00B225DC" w:rsidRPr="008861B5" w:rsidRDefault="00B225DC" w:rsidP="00F31E93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861" w:type="dxa"/>
            <w:gridSpan w:val="2"/>
          </w:tcPr>
          <w:p w14:paraId="4783578E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</w:tr>
      <w:tr w:rsidR="00B225DC" w:rsidRPr="008861B5" w14:paraId="3E0D95C3" w14:textId="77777777" w:rsidTr="00F31E93">
        <w:tc>
          <w:tcPr>
            <w:tcW w:w="9916" w:type="dxa"/>
            <w:gridSpan w:val="3"/>
            <w:shd w:val="clear" w:color="auto" w:fill="FFFF99"/>
          </w:tcPr>
          <w:p w14:paraId="0B790DA8" w14:textId="77777777" w:rsidR="00B225DC" w:rsidRPr="008861B5" w:rsidRDefault="00B225DC" w:rsidP="00F31E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61B5">
              <w:rPr>
                <w:rFonts w:ascii="Arial" w:hAnsi="Arial" w:cs="Arial"/>
                <w:b/>
                <w:sz w:val="28"/>
                <w:szCs w:val="28"/>
              </w:rPr>
              <w:t>Ergänzende Angaben</w:t>
            </w:r>
          </w:p>
        </w:tc>
      </w:tr>
      <w:tr w:rsidR="00B225DC" w:rsidRPr="008861B5" w14:paraId="1807DF62" w14:textId="77777777" w:rsidTr="00F31E93">
        <w:tc>
          <w:tcPr>
            <w:tcW w:w="9916" w:type="dxa"/>
            <w:gridSpan w:val="3"/>
          </w:tcPr>
          <w:p w14:paraId="2A37285E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45F6A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D2101" w14:textId="77777777" w:rsidR="00B225DC" w:rsidRPr="008861B5" w:rsidRDefault="00B225DC" w:rsidP="00F31E93">
            <w:pPr>
              <w:rPr>
                <w:rFonts w:ascii="Arial" w:hAnsi="Arial" w:cs="Arial"/>
                <w:sz w:val="20"/>
                <w:szCs w:val="20"/>
              </w:rPr>
            </w:pPr>
            <w:r w:rsidRPr="008861B5">
              <w:rPr>
                <w:rFonts w:ascii="Arial" w:hAnsi="Arial" w:cs="Arial"/>
                <w:sz w:val="20"/>
                <w:szCs w:val="20"/>
              </w:rPr>
              <w:t>z.B.: Medien, Literatur, Links, Experimente …</w:t>
            </w:r>
          </w:p>
        </w:tc>
      </w:tr>
    </w:tbl>
    <w:p w14:paraId="0111790A" w14:textId="77777777" w:rsidR="00B225DC" w:rsidRPr="008861B5" w:rsidRDefault="00B225DC" w:rsidP="00F31E93"/>
    <w:p w14:paraId="165D1E39" w14:textId="77777777" w:rsidR="00B225DC" w:rsidRPr="008861B5" w:rsidRDefault="00B225DC" w:rsidP="00F31E93"/>
    <w:p w14:paraId="0D5D1CEB" w14:textId="77777777" w:rsidR="00B225DC" w:rsidRPr="008861B5" w:rsidRDefault="00B225DC" w:rsidP="00F31E93"/>
    <w:sectPr w:rsidR="00B225DC" w:rsidRPr="008861B5" w:rsidSect="00F31E93">
      <w:pgSz w:w="11906" w:h="16838"/>
      <w:pgMar w:top="907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468"/>
    <w:multiLevelType w:val="hybridMultilevel"/>
    <w:tmpl w:val="4252B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75F1"/>
    <w:multiLevelType w:val="hybridMultilevel"/>
    <w:tmpl w:val="7692643A"/>
    <w:lvl w:ilvl="0" w:tplc="6D1ADA7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D3C83"/>
    <w:multiLevelType w:val="hybridMultilevel"/>
    <w:tmpl w:val="7FA8D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7672"/>
    <w:multiLevelType w:val="hybridMultilevel"/>
    <w:tmpl w:val="7EF28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3E43"/>
    <w:multiLevelType w:val="hybridMultilevel"/>
    <w:tmpl w:val="ABAEB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5"/>
    <w:rsid w:val="00005065"/>
    <w:rsid w:val="00024B1F"/>
    <w:rsid w:val="00057CF9"/>
    <w:rsid w:val="00066B0E"/>
    <w:rsid w:val="000C50D2"/>
    <w:rsid w:val="000E034E"/>
    <w:rsid w:val="000E6E19"/>
    <w:rsid w:val="00110F52"/>
    <w:rsid w:val="00112876"/>
    <w:rsid w:val="00154644"/>
    <w:rsid w:val="00155F22"/>
    <w:rsid w:val="00157975"/>
    <w:rsid w:val="00165D3D"/>
    <w:rsid w:val="0017694C"/>
    <w:rsid w:val="001914F0"/>
    <w:rsid w:val="001A74C4"/>
    <w:rsid w:val="001A775B"/>
    <w:rsid w:val="00217141"/>
    <w:rsid w:val="0024273C"/>
    <w:rsid w:val="002846AD"/>
    <w:rsid w:val="002F2D25"/>
    <w:rsid w:val="002F7308"/>
    <w:rsid w:val="003327DF"/>
    <w:rsid w:val="00370039"/>
    <w:rsid w:val="003B5CB7"/>
    <w:rsid w:val="003F052B"/>
    <w:rsid w:val="004278AC"/>
    <w:rsid w:val="004542D5"/>
    <w:rsid w:val="00462D42"/>
    <w:rsid w:val="0047645D"/>
    <w:rsid w:val="00487AE2"/>
    <w:rsid w:val="004D2947"/>
    <w:rsid w:val="004E1DA2"/>
    <w:rsid w:val="0050530F"/>
    <w:rsid w:val="00526F24"/>
    <w:rsid w:val="0054451D"/>
    <w:rsid w:val="00583298"/>
    <w:rsid w:val="005E5150"/>
    <w:rsid w:val="00604F5F"/>
    <w:rsid w:val="00607989"/>
    <w:rsid w:val="00682992"/>
    <w:rsid w:val="006C231E"/>
    <w:rsid w:val="007514E2"/>
    <w:rsid w:val="007B1116"/>
    <w:rsid w:val="007F66B8"/>
    <w:rsid w:val="00813EDF"/>
    <w:rsid w:val="00847C2C"/>
    <w:rsid w:val="008578FA"/>
    <w:rsid w:val="00872B4F"/>
    <w:rsid w:val="008861B5"/>
    <w:rsid w:val="008D610B"/>
    <w:rsid w:val="008E09D1"/>
    <w:rsid w:val="008F4CD5"/>
    <w:rsid w:val="00901B92"/>
    <w:rsid w:val="0091172E"/>
    <w:rsid w:val="00967B49"/>
    <w:rsid w:val="00981B81"/>
    <w:rsid w:val="00982D32"/>
    <w:rsid w:val="009902F7"/>
    <w:rsid w:val="009B4036"/>
    <w:rsid w:val="009B5D16"/>
    <w:rsid w:val="009C10C5"/>
    <w:rsid w:val="009D6D90"/>
    <w:rsid w:val="00A21FF0"/>
    <w:rsid w:val="00A51C25"/>
    <w:rsid w:val="00A5746C"/>
    <w:rsid w:val="00A814C4"/>
    <w:rsid w:val="00AB341C"/>
    <w:rsid w:val="00AD5DCA"/>
    <w:rsid w:val="00AE7CBA"/>
    <w:rsid w:val="00AF00C7"/>
    <w:rsid w:val="00B225DC"/>
    <w:rsid w:val="00B24D62"/>
    <w:rsid w:val="00B24F8E"/>
    <w:rsid w:val="00B35B94"/>
    <w:rsid w:val="00B46E93"/>
    <w:rsid w:val="00B55F0E"/>
    <w:rsid w:val="00B60753"/>
    <w:rsid w:val="00C22751"/>
    <w:rsid w:val="00C323F9"/>
    <w:rsid w:val="00C66257"/>
    <w:rsid w:val="00C70A99"/>
    <w:rsid w:val="00C837E2"/>
    <w:rsid w:val="00C854AC"/>
    <w:rsid w:val="00CB4451"/>
    <w:rsid w:val="00CB73EA"/>
    <w:rsid w:val="00CD6949"/>
    <w:rsid w:val="00CE303D"/>
    <w:rsid w:val="00D33E07"/>
    <w:rsid w:val="00D40CB5"/>
    <w:rsid w:val="00D42D21"/>
    <w:rsid w:val="00D7147C"/>
    <w:rsid w:val="00D91427"/>
    <w:rsid w:val="00DF358D"/>
    <w:rsid w:val="00E3038A"/>
    <w:rsid w:val="00E76924"/>
    <w:rsid w:val="00E83928"/>
    <w:rsid w:val="00EA08E1"/>
    <w:rsid w:val="00EA6CCC"/>
    <w:rsid w:val="00ED2823"/>
    <w:rsid w:val="00ED5330"/>
    <w:rsid w:val="00EE144F"/>
    <w:rsid w:val="00EE333A"/>
    <w:rsid w:val="00EF3248"/>
    <w:rsid w:val="00F04BAB"/>
    <w:rsid w:val="00F11D7D"/>
    <w:rsid w:val="00F1415C"/>
    <w:rsid w:val="00F17EB4"/>
    <w:rsid w:val="00F31E93"/>
    <w:rsid w:val="00F336DE"/>
    <w:rsid w:val="00F43B20"/>
    <w:rsid w:val="00F7133B"/>
    <w:rsid w:val="00F84594"/>
    <w:rsid w:val="00FA21A8"/>
    <w:rsid w:val="00FB7F7C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C7CB0"/>
  <w15:docId w15:val="{6CEBA24F-BDF2-4D21-A652-BA2BE9F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34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303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1">
    <w:name w:val="Überschrift 1.1"/>
    <w:basedOn w:val="Standard"/>
    <w:uiPriority w:val="99"/>
    <w:rsid w:val="00F84594"/>
    <w:rPr>
      <w:rFonts w:ascii="Arial" w:hAnsi="Arial"/>
      <w:b/>
      <w:sz w:val="2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981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1B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54451D"/>
    <w:pPr>
      <w:ind w:left="720"/>
      <w:contextualSpacing/>
    </w:pPr>
  </w:style>
  <w:style w:type="paragraph" w:customStyle="1" w:styleId="Default">
    <w:name w:val="Default"/>
    <w:uiPriority w:val="99"/>
    <w:rsid w:val="00C66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Clemens Schlüter</vt:lpstr>
    </vt:vector>
  </TitlesOfParts>
  <Company>AUGE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Clemens Schlüter</dc:title>
  <dc:creator>Clemens Schlüter</dc:creator>
  <cp:lastModifiedBy>Timon Kreth</cp:lastModifiedBy>
  <cp:revision>3</cp:revision>
  <cp:lastPrinted>2006-02-21T21:44:00Z</cp:lastPrinted>
  <dcterms:created xsi:type="dcterms:W3CDTF">2017-11-28T10:12:00Z</dcterms:created>
  <dcterms:modified xsi:type="dcterms:W3CDTF">2018-01-09T19:26:00Z</dcterms:modified>
</cp:coreProperties>
</file>